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bookmarkStart w:id="0" w:name="_GoBack"/>
      <w:bookmarkEnd w:id="0"/>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2021/273836</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İncesu Mesleki ve Teknik Anadolu Lisesi- MİLLİ EĞİTİM BAKANLIĞI BAKAN YARDIMCILIKLARI</w:t>
      </w:r>
      <w:r w:rsidR="00280EF7" w:rsidRPr="006A1CDE">
        <w:rPr>
          <w:sz w:val="24"/>
          <w:szCs w:val="22"/>
        </w:rPr>
        <w:t xml:space="preserve"> tarafından ihaleye çıkarılmış bulunan </w:t>
      </w:r>
      <w:r w:rsidR="003B5E0D">
        <w:rPr>
          <w:i/>
          <w:color w:val="808080"/>
          <w:sz w:val="24"/>
          <w:szCs w:val="22"/>
        </w:rPr>
        <w:t>CNC İŞLEME MERKEZİ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F3829">
        <w:rPr>
          <w:i/>
          <w:color w:val="808080"/>
          <w:sz w:val="24"/>
          <w:szCs w:val="22"/>
        </w:rPr>
        <w:t>İncesu Mesleki ve Teknik Anadolu Lisesi- MİLLİ EĞİTİM BAKANLIĞI BAKAN YARDIMCILIKLARI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857" w:rsidRDefault="005A7857" w:rsidP="00280EF7">
      <w:r>
        <w:separator/>
      </w:r>
    </w:p>
  </w:endnote>
  <w:endnote w:type="continuationSeparator" w:id="0">
    <w:p w:rsidR="005A7857" w:rsidRDefault="005A7857"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Footer"/>
    </w:pPr>
  </w:p>
  <w:p w:rsidR="00280EF7" w:rsidRDefault="00280E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857" w:rsidRDefault="005A7857" w:rsidP="00280EF7">
      <w:r>
        <w:separator/>
      </w:r>
    </w:p>
  </w:footnote>
  <w:footnote w:type="continuationSeparator" w:id="0">
    <w:p w:rsidR="005A7857" w:rsidRDefault="005A7857"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F103DD">
    <w:pPr>
      <w:pStyle w:val="Header"/>
    </w:pPr>
    <w:r w:rsidRPr="00F103DD">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280EF7"/>
    <w:rsid w:val="0038164F"/>
    <w:rsid w:val="003B5E0D"/>
    <w:rsid w:val="00432E63"/>
    <w:rsid w:val="004B01C7"/>
    <w:rsid w:val="005A7857"/>
    <w:rsid w:val="006F3829"/>
    <w:rsid w:val="00762016"/>
    <w:rsid w:val="008B26C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