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FFD" w:rsidRPr="00EE2FFD" w:rsidRDefault="00EE2FFD" w:rsidP="00EE2FFD">
      <w:pPr>
        <w:spacing w:after="0" w:line="240" w:lineRule="auto"/>
        <w:jc w:val="center"/>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MACERA PARKI OYUN GRUPLARI SATIN ALINACAKTIR</w:t>
      </w:r>
    </w:p>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u w:val="single"/>
          <w:lang w:eastAsia="tr-TR"/>
        </w:rPr>
        <w:t>SİVAS BELEDİYESİ PARK VE BAHÇELER MÜDÜRLÜĞÜ</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t xml:space="preserve">MACERA PARKI OYUN GRUPLARI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EE2FFD" w:rsidRPr="00EE2FFD" w:rsidTr="00EE2FFD">
        <w:trPr>
          <w:tblCellSpacing w:w="15" w:type="dxa"/>
        </w:trPr>
        <w:tc>
          <w:tcPr>
            <w:tcW w:w="3300" w:type="dxa"/>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İhale Kayıt Numarası</w:t>
            </w:r>
          </w:p>
        </w:tc>
        <w:tc>
          <w:tcPr>
            <w:tcW w:w="50" w:type="pct"/>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2017/122794</w:t>
            </w:r>
          </w:p>
        </w:tc>
      </w:tr>
    </w:tbl>
    <w:p w:rsidR="00EE2FFD" w:rsidRPr="00EE2FFD" w:rsidRDefault="00EE2FFD" w:rsidP="00EE2FF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EE2FFD" w:rsidRPr="00EE2FFD" w:rsidTr="00EE2FFD">
        <w:trPr>
          <w:tblCellSpacing w:w="15" w:type="dxa"/>
        </w:trPr>
        <w:tc>
          <w:tcPr>
            <w:tcW w:w="0" w:type="auto"/>
            <w:gridSpan w:val="3"/>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1-İdarenin</w:t>
            </w:r>
          </w:p>
        </w:tc>
      </w:tr>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a)</w:t>
            </w:r>
            <w:r w:rsidRPr="00EE2FFD">
              <w:rPr>
                <w:rFonts w:ascii="Times New Roman" w:eastAsia="Times New Roman" w:hAnsi="Times New Roman" w:cs="Times New Roman"/>
                <w:sz w:val="24"/>
                <w:szCs w:val="24"/>
                <w:lang w:eastAsia="tr-TR"/>
              </w:rPr>
              <w:t xml:space="preserve"> Adresi</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SULARBAŞI MAH.KIZILAY SOK.SİVAS BELEDİYESİ EK HİZMET BİNASI KAT:4 NO:6 58040 SİVAS MERKEZ/SİVAS</w:t>
            </w:r>
          </w:p>
        </w:tc>
      </w:tr>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b)</w:t>
            </w:r>
            <w:r w:rsidRPr="00EE2FFD">
              <w:rPr>
                <w:rFonts w:ascii="Times New Roman" w:eastAsia="Times New Roman" w:hAnsi="Times New Roman" w:cs="Times New Roman"/>
                <w:sz w:val="24"/>
                <w:szCs w:val="24"/>
                <w:lang w:eastAsia="tr-TR"/>
              </w:rPr>
              <w:t xml:space="preserve"> Telefon ve faks numarası</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3462210110 - 3462212552</w:t>
            </w:r>
          </w:p>
        </w:tc>
      </w:tr>
      <w:tr w:rsidR="00EE2FFD" w:rsidRPr="00EE2FFD" w:rsidTr="00EE2FFD">
        <w:trPr>
          <w:tblCellSpacing w:w="15" w:type="dxa"/>
        </w:trPr>
        <w:tc>
          <w:tcPr>
            <w:tcW w:w="3300" w:type="dxa"/>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c)</w:t>
            </w:r>
            <w:r w:rsidRPr="00EE2FFD">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parkbahce@sivas.bel.tr</w:t>
            </w:r>
          </w:p>
        </w:tc>
      </w:tr>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ç)</w:t>
            </w:r>
            <w:r w:rsidRPr="00EE2FFD">
              <w:rPr>
                <w:rFonts w:ascii="Times New Roman" w:eastAsia="Times New Roman" w:hAnsi="Times New Roman" w:cs="Times New Roman"/>
                <w:sz w:val="24"/>
                <w:szCs w:val="24"/>
                <w:lang w:eastAsia="tr-TR"/>
              </w:rPr>
              <w:t xml:space="preserve"> İhale dokümanının görülebileceği internet adresi (varsa)</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https://ekap.kik.gov.tr/EKAP/ </w:t>
            </w:r>
          </w:p>
        </w:tc>
      </w:tr>
    </w:tbl>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br/>
        <w:t>2-İhale konusu malın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a)</w:t>
            </w:r>
            <w:r w:rsidRPr="00EE2FFD">
              <w:rPr>
                <w:rFonts w:ascii="Times New Roman" w:eastAsia="Times New Roman" w:hAnsi="Times New Roman" w:cs="Times New Roman"/>
                <w:sz w:val="24"/>
                <w:szCs w:val="24"/>
                <w:lang w:eastAsia="tr-TR"/>
              </w:rPr>
              <w:t xml:space="preserve"> Niteliği, türü ve miktarı </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1 Takım Macera Parkuru Alımı ve 10 Adet Oyun Grubu Alımı </w:t>
            </w:r>
            <w:r w:rsidRPr="00EE2FFD">
              <w:rPr>
                <w:rFonts w:ascii="Times New Roman" w:eastAsia="Times New Roman" w:hAnsi="Times New Roman" w:cs="Times New Roman"/>
                <w:sz w:val="24"/>
                <w:szCs w:val="24"/>
                <w:lang w:eastAsia="tr-TR"/>
              </w:rPr>
              <w:br/>
              <w:t xml:space="preserve">Ayrıntılı bilgiye </w:t>
            </w:r>
            <w:proofErr w:type="spellStart"/>
            <w:r w:rsidRPr="00EE2FFD">
              <w:rPr>
                <w:rFonts w:ascii="Times New Roman" w:eastAsia="Times New Roman" w:hAnsi="Times New Roman" w:cs="Times New Roman"/>
                <w:sz w:val="24"/>
                <w:szCs w:val="24"/>
                <w:lang w:eastAsia="tr-TR"/>
              </w:rPr>
              <w:t>EKAP’ta</w:t>
            </w:r>
            <w:proofErr w:type="spellEnd"/>
            <w:r w:rsidRPr="00EE2FFD">
              <w:rPr>
                <w:rFonts w:ascii="Times New Roman" w:eastAsia="Times New Roman" w:hAnsi="Times New Roman" w:cs="Times New Roman"/>
                <w:sz w:val="24"/>
                <w:szCs w:val="24"/>
                <w:lang w:eastAsia="tr-TR"/>
              </w:rPr>
              <w:t xml:space="preserve"> yer alan ihale dokümanı içinde bulunan idari şartnameden ulaşılabilir.</w:t>
            </w:r>
          </w:p>
        </w:tc>
      </w:tr>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b)</w:t>
            </w:r>
            <w:r w:rsidRPr="00EE2FFD">
              <w:rPr>
                <w:rFonts w:ascii="Times New Roman" w:eastAsia="Times New Roman" w:hAnsi="Times New Roman" w:cs="Times New Roman"/>
                <w:sz w:val="24"/>
                <w:szCs w:val="24"/>
                <w:lang w:eastAsia="tr-TR"/>
              </w:rPr>
              <w:t xml:space="preserve"> Teslim yeri </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Sivas İli Merkez Kardeşler Mahallesi Kardeşler Mesire Alanı </w:t>
            </w:r>
          </w:p>
        </w:tc>
      </w:tr>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c)</w:t>
            </w:r>
            <w:r w:rsidRPr="00EE2FFD">
              <w:rPr>
                <w:rFonts w:ascii="Times New Roman" w:eastAsia="Times New Roman" w:hAnsi="Times New Roman" w:cs="Times New Roman"/>
                <w:sz w:val="24"/>
                <w:szCs w:val="24"/>
                <w:lang w:eastAsia="tr-TR"/>
              </w:rPr>
              <w:t xml:space="preserve"> Teslim tarihi</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Sözleşmenin yürürlüğe girmesinden itibaren 100 takvim günüdür </w:t>
            </w:r>
          </w:p>
        </w:tc>
      </w:tr>
    </w:tbl>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a)</w:t>
            </w:r>
            <w:r w:rsidRPr="00EE2FFD">
              <w:rPr>
                <w:rFonts w:ascii="Times New Roman" w:eastAsia="Times New Roman" w:hAnsi="Times New Roman" w:cs="Times New Roman"/>
                <w:sz w:val="24"/>
                <w:szCs w:val="24"/>
                <w:lang w:eastAsia="tr-TR"/>
              </w:rPr>
              <w:t xml:space="preserve"> Yapılacağı yer</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Mevlana Mah. Türkoğlu Sok. No: 3 50400 SİVAS </w:t>
            </w:r>
            <w:proofErr w:type="spellStart"/>
            <w:r w:rsidRPr="00EE2FFD">
              <w:rPr>
                <w:rFonts w:ascii="Times New Roman" w:eastAsia="Times New Roman" w:hAnsi="Times New Roman" w:cs="Times New Roman"/>
                <w:sz w:val="24"/>
                <w:szCs w:val="24"/>
                <w:lang w:eastAsia="tr-TR"/>
              </w:rPr>
              <w:t>Sivas</w:t>
            </w:r>
            <w:proofErr w:type="spellEnd"/>
            <w:r w:rsidRPr="00EE2FFD">
              <w:rPr>
                <w:rFonts w:ascii="Times New Roman" w:eastAsia="Times New Roman" w:hAnsi="Times New Roman" w:cs="Times New Roman"/>
                <w:sz w:val="24"/>
                <w:szCs w:val="24"/>
                <w:lang w:eastAsia="tr-TR"/>
              </w:rPr>
              <w:t xml:space="preserve"> Belediyesi Park ve Bahçeler Müdürlüğü Fidanlık Tesisi İhale Toplantı Odası </w:t>
            </w:r>
          </w:p>
        </w:tc>
      </w:tr>
      <w:tr w:rsidR="00EE2FFD" w:rsidRPr="00EE2FFD" w:rsidTr="00EE2FFD">
        <w:trPr>
          <w:tblCellSpacing w:w="15" w:type="dxa"/>
        </w:trPr>
        <w:tc>
          <w:tcPr>
            <w:tcW w:w="3300" w:type="dxa"/>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b)</w:t>
            </w:r>
            <w:r w:rsidRPr="00EE2FFD">
              <w:rPr>
                <w:rFonts w:ascii="Times New Roman" w:eastAsia="Times New Roman" w:hAnsi="Times New Roman" w:cs="Times New Roman"/>
                <w:sz w:val="24"/>
                <w:szCs w:val="24"/>
                <w:lang w:eastAsia="tr-TR"/>
              </w:rPr>
              <w:t xml:space="preserve"> Tarihi ve saati</w:t>
            </w:r>
          </w:p>
        </w:tc>
        <w:tc>
          <w:tcPr>
            <w:tcW w:w="50" w:type="pct"/>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w:t>
            </w:r>
          </w:p>
        </w:tc>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20.04.2017 - 10:30</w:t>
            </w:r>
          </w:p>
        </w:tc>
      </w:tr>
    </w:tbl>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w:t>
      </w:r>
      <w:r w:rsidRPr="00EE2FFD">
        <w:rPr>
          <w:rFonts w:ascii="Times New Roman" w:eastAsia="Times New Roman" w:hAnsi="Times New Roman" w:cs="Times New Roman"/>
          <w:sz w:val="24"/>
          <w:szCs w:val="24"/>
          <w:lang w:eastAsia="tr-TR"/>
        </w:rPr>
        <w:t xml:space="preserve"> İhaleye katılma şartları ve istenilen belgeler: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4.1.2.</w:t>
      </w:r>
      <w:r w:rsidRPr="00EE2FFD">
        <w:rPr>
          <w:rFonts w:ascii="Times New Roman" w:eastAsia="Times New Roman" w:hAnsi="Times New Roman" w:cs="Times New Roman"/>
          <w:sz w:val="24"/>
          <w:szCs w:val="24"/>
          <w:lang w:eastAsia="tr-TR"/>
        </w:rPr>
        <w:t xml:space="preserve"> Teklif vermeye yetkili olduğunu gösteren imza beyannamesi veya imza sirküleri;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4.1.2.1.</w:t>
      </w:r>
      <w:r w:rsidRPr="00EE2FFD">
        <w:rPr>
          <w:rFonts w:ascii="Times New Roman" w:eastAsia="Times New Roman" w:hAnsi="Times New Roman" w:cs="Times New Roman"/>
          <w:sz w:val="24"/>
          <w:szCs w:val="24"/>
          <w:lang w:eastAsia="tr-TR"/>
        </w:rPr>
        <w:t xml:space="preserve"> Gerçek kişi olması halinde, noter tasdikli imza beyannamesi,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4.1.2.2.</w:t>
      </w:r>
      <w:r w:rsidRPr="00EE2FFD">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4.1.3.</w:t>
      </w:r>
      <w:r w:rsidRPr="00EE2FFD">
        <w:rPr>
          <w:rFonts w:ascii="Times New Roman" w:eastAsia="Times New Roman" w:hAnsi="Times New Roman" w:cs="Times New Roman"/>
          <w:sz w:val="24"/>
          <w:szCs w:val="24"/>
          <w:lang w:eastAsia="tr-TR"/>
        </w:rPr>
        <w:t xml:space="preserve"> Şekli ve içeriği İdari Şartnamede belirlenen teklif mektubu.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4.1.4.</w:t>
      </w:r>
      <w:r w:rsidRPr="00EE2FFD">
        <w:rPr>
          <w:rFonts w:ascii="Times New Roman" w:eastAsia="Times New Roman" w:hAnsi="Times New Roman" w:cs="Times New Roman"/>
          <w:sz w:val="24"/>
          <w:szCs w:val="24"/>
          <w:lang w:eastAsia="tr-TR"/>
        </w:rPr>
        <w:t xml:space="preserve"> Şekli ve içeriği İdari Şartnamede belirlenen geçici teminat.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4.1.5</w:t>
      </w:r>
      <w:r w:rsidRPr="00EE2FFD">
        <w:rPr>
          <w:rFonts w:ascii="Times New Roman" w:eastAsia="Times New Roman" w:hAnsi="Times New Roman" w:cs="Times New Roman"/>
          <w:sz w:val="24"/>
          <w:szCs w:val="24"/>
          <w:lang w:eastAsia="tr-TR"/>
        </w:rPr>
        <w:t xml:space="preserve"> İhale konusu alımın tamamı veya bir kısmı alt yüklenicilere yaptırılamaz.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4.1.6</w:t>
      </w:r>
      <w:r w:rsidRPr="00EE2FFD">
        <w:rPr>
          <w:rFonts w:ascii="Times New Roman" w:eastAsia="Times New Roman" w:hAnsi="Times New Roman" w:cs="Times New Roman"/>
          <w:sz w:val="24"/>
          <w:szCs w:val="24"/>
          <w:lang w:eastAsia="tr-TR"/>
        </w:rPr>
        <w:t xml:space="preserve"> Tüzel kişi tarafından iş deneyimini göstermek üzere sunulan belgenin, tüzel kişiliğin </w:t>
      </w:r>
      <w:r w:rsidRPr="00EE2FFD">
        <w:rPr>
          <w:rFonts w:ascii="Times New Roman" w:eastAsia="Times New Roman" w:hAnsi="Times New Roman" w:cs="Times New Roman"/>
          <w:sz w:val="24"/>
          <w:szCs w:val="24"/>
          <w:lang w:eastAsia="tr-TR"/>
        </w:rPr>
        <w:lastRenderedPageBreak/>
        <w:t xml:space="preserve">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
    <w:tbl>
      <w:tblPr>
        <w:tblW w:w="5000" w:type="pct"/>
        <w:tblCellSpacing w:w="15" w:type="dxa"/>
        <w:tblCellMar>
          <w:top w:w="15" w:type="dxa"/>
          <w:left w:w="15" w:type="dxa"/>
          <w:bottom w:w="15" w:type="dxa"/>
          <w:right w:w="15" w:type="dxa"/>
        </w:tblCellMar>
        <w:tblLook w:val="04A0"/>
      </w:tblPr>
      <w:tblGrid>
        <w:gridCol w:w="9162"/>
      </w:tblGrid>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 xml:space="preserve">4.2.1 Bankalardan temin edilecek belgeler </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EE2FFD">
              <w:rPr>
                <w:rFonts w:ascii="Times New Roman" w:eastAsia="Times New Roman" w:hAnsi="Times New Roman" w:cs="Times New Roman"/>
                <w:sz w:val="24"/>
                <w:szCs w:val="24"/>
                <w:lang w:eastAsia="tr-TR"/>
              </w:rPr>
              <w:t>nezdindeki</w:t>
            </w:r>
            <w:proofErr w:type="spellEnd"/>
            <w:r w:rsidRPr="00EE2FFD">
              <w:rPr>
                <w:rFonts w:ascii="Times New Roman" w:eastAsia="Times New Roman" w:hAnsi="Times New Roman" w:cs="Times New Roman"/>
                <w:sz w:val="24"/>
                <w:szCs w:val="24"/>
                <w:lang w:eastAsia="tr-TR"/>
              </w:rPr>
              <w:t xml:space="preserve"> kullanılmamış nakdi kredisini veya </w:t>
            </w:r>
            <w:proofErr w:type="spellStart"/>
            <w:r w:rsidRPr="00EE2FFD">
              <w:rPr>
                <w:rFonts w:ascii="Times New Roman" w:eastAsia="Times New Roman" w:hAnsi="Times New Roman" w:cs="Times New Roman"/>
                <w:sz w:val="24"/>
                <w:szCs w:val="24"/>
                <w:lang w:eastAsia="tr-TR"/>
              </w:rPr>
              <w:t>gayrinakdi</w:t>
            </w:r>
            <w:proofErr w:type="spellEnd"/>
            <w:r w:rsidRPr="00EE2FFD">
              <w:rPr>
                <w:rFonts w:ascii="Times New Roman" w:eastAsia="Times New Roman" w:hAnsi="Times New Roman" w:cs="Times New Roman"/>
                <w:sz w:val="24"/>
                <w:szCs w:val="24"/>
                <w:lang w:eastAsia="tr-TR"/>
              </w:rPr>
              <w:t xml:space="preserve"> kredisini ya da üzerinde kısıtlama bulunmayan mevduatını gösterir banka referans mektubu, </w:t>
            </w:r>
            <w:r w:rsidRPr="00EE2FFD">
              <w:rPr>
                <w:rFonts w:ascii="Times New Roman" w:eastAsia="Times New Roman" w:hAnsi="Times New Roman" w:cs="Times New Roman"/>
                <w:sz w:val="24"/>
                <w:szCs w:val="24"/>
                <w:lang w:eastAsia="tr-TR"/>
              </w:rPr>
              <w:br/>
              <w:t xml:space="preserve">Bu kriter mevduat ve kredi tutarları toplanmak ya da birden fazla banka referans mektubu sunularak sağlanabilir. </w:t>
            </w:r>
          </w:p>
        </w:tc>
      </w:tr>
    </w:tbl>
    <w:p w:rsidR="00EE2FFD" w:rsidRPr="00EE2FFD" w:rsidRDefault="00EE2FFD" w:rsidP="00EE2FF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 xml:space="preserve">4.3.1. İş deneyimini gösteren belgeler: </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Son beş yıl içinde bedel içeren bir sözleşme kapsamında kesin kabul işlemleri tamamlanan ve teklif edilen bedelin % 30 oranından az olmamak üzere ihale konusu iş veya benzer işlere ilişkin iş deneyimini gösteren belgeler veya teknolojik ürün deneyim belgesi. </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4.3.2.</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 xml:space="preserve">4.3.2.1. Standarda ilişkin belgeler: </w:t>
            </w:r>
          </w:p>
        </w:tc>
      </w:tr>
      <w:tr w:rsidR="00EE2FFD" w:rsidRPr="00EE2FFD" w:rsidTr="00EE2FFD">
        <w:trPr>
          <w:tblCellSpacing w:w="15" w:type="dxa"/>
        </w:trPr>
        <w:tc>
          <w:tcPr>
            <w:tcW w:w="0" w:type="auto"/>
            <w:vAlign w:val="center"/>
            <w:hideMark/>
          </w:tcPr>
          <w:p w:rsidR="00EE2FFD" w:rsidRPr="00EE2FFD" w:rsidRDefault="00EE2FFD" w:rsidP="00EE2FFD">
            <w:p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Oyun gruplarında kullanılan lamine ahşap malzemeler EN 14080 belgesini istekliler teklif zarfında ve ihale anında sunacaklardır.</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 xml:space="preserve">4.3.3. Tedarik edilecek malların numuneleri, katalogları, fotoğrafları ile teknik şartnameye cevapları ve açıklamaları içeren doküman: </w:t>
            </w:r>
          </w:p>
        </w:tc>
      </w:tr>
      <w:tr w:rsidR="00EE2FFD" w:rsidRPr="00EE2FFD" w:rsidTr="00EE2FFD">
        <w:trPr>
          <w:tblCellSpacing w:w="15" w:type="dxa"/>
        </w:trPr>
        <w:tc>
          <w:tcPr>
            <w:tcW w:w="0" w:type="auto"/>
            <w:vAlign w:val="center"/>
            <w:hideMark/>
          </w:tcPr>
          <w:p w:rsidR="00EE2FFD" w:rsidRPr="00EE2FFD" w:rsidRDefault="00EE2FFD" w:rsidP="00EE2FFD">
            <w:p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İhaleye katılacak istekliler, aşağıda belirtilen numuneleri ihale öncesi idareye tutanak ile teslim edilecektir:</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Taşıyıcı ayaklarda kullanılacak olan Lamine </w:t>
            </w:r>
            <w:proofErr w:type="spellStart"/>
            <w:r w:rsidRPr="00EE2FFD">
              <w:rPr>
                <w:rFonts w:ascii="Times New Roman" w:eastAsia="Times New Roman" w:hAnsi="Times New Roman" w:cs="Times New Roman"/>
                <w:sz w:val="24"/>
                <w:szCs w:val="24"/>
                <w:lang w:eastAsia="tr-TR"/>
              </w:rPr>
              <w:t>Larex</w:t>
            </w:r>
            <w:proofErr w:type="spellEnd"/>
            <w:r w:rsidRPr="00EE2FFD">
              <w:rPr>
                <w:rFonts w:ascii="Times New Roman" w:eastAsia="Times New Roman" w:hAnsi="Times New Roman" w:cs="Times New Roman"/>
                <w:sz w:val="24"/>
                <w:szCs w:val="24"/>
                <w:lang w:eastAsia="tr-TR"/>
              </w:rPr>
              <w:t xml:space="preserve"> numunesi (</w:t>
            </w:r>
            <w:proofErr w:type="spellStart"/>
            <w:r w:rsidRPr="00EE2FFD">
              <w:rPr>
                <w:rFonts w:ascii="Times New Roman" w:eastAsia="Times New Roman" w:hAnsi="Times New Roman" w:cs="Times New Roman"/>
                <w:sz w:val="24"/>
                <w:szCs w:val="24"/>
                <w:lang w:eastAsia="tr-TR"/>
              </w:rPr>
              <w:t>min</w:t>
            </w:r>
            <w:proofErr w:type="spellEnd"/>
            <w:r w:rsidRPr="00EE2FFD">
              <w:rPr>
                <w:rFonts w:ascii="Times New Roman" w:eastAsia="Times New Roman" w:hAnsi="Times New Roman" w:cs="Times New Roman"/>
                <w:sz w:val="24"/>
                <w:szCs w:val="24"/>
                <w:lang w:eastAsia="tr-TR"/>
              </w:rPr>
              <w:t xml:space="preserve">.260mm çapında, </w:t>
            </w:r>
            <w:proofErr w:type="spellStart"/>
            <w:r w:rsidRPr="00EE2FFD">
              <w:rPr>
                <w:rFonts w:ascii="Times New Roman" w:eastAsia="Times New Roman" w:hAnsi="Times New Roman" w:cs="Times New Roman"/>
                <w:sz w:val="24"/>
                <w:szCs w:val="24"/>
                <w:lang w:eastAsia="tr-TR"/>
              </w:rPr>
              <w:t>min</w:t>
            </w:r>
            <w:proofErr w:type="spellEnd"/>
            <w:r w:rsidRPr="00EE2FFD">
              <w:rPr>
                <w:rFonts w:ascii="Times New Roman" w:eastAsia="Times New Roman" w:hAnsi="Times New Roman" w:cs="Times New Roman"/>
                <w:sz w:val="24"/>
                <w:szCs w:val="24"/>
                <w:lang w:eastAsia="tr-TR"/>
              </w:rPr>
              <w:t xml:space="preserve">.200cm uzunluğunda </w:t>
            </w:r>
            <w:proofErr w:type="spellStart"/>
            <w:r w:rsidRPr="00EE2FFD">
              <w:rPr>
                <w:rFonts w:ascii="Times New Roman" w:eastAsia="Times New Roman" w:hAnsi="Times New Roman" w:cs="Times New Roman"/>
                <w:sz w:val="24"/>
                <w:szCs w:val="24"/>
                <w:lang w:eastAsia="tr-TR"/>
              </w:rPr>
              <w:t>ankrajı</w:t>
            </w:r>
            <w:proofErr w:type="spellEnd"/>
            <w:r w:rsidRPr="00EE2FFD">
              <w:rPr>
                <w:rFonts w:ascii="Times New Roman" w:eastAsia="Times New Roman" w:hAnsi="Times New Roman" w:cs="Times New Roman"/>
                <w:sz w:val="24"/>
                <w:szCs w:val="24"/>
                <w:lang w:eastAsia="tr-TR"/>
              </w:rPr>
              <w:t xml:space="preserve"> ile birlikte teknik şartname şekil 1.1.a)</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Lamine sarıcam numunesi (</w:t>
            </w:r>
            <w:proofErr w:type="spellStart"/>
            <w:r w:rsidRPr="00EE2FFD">
              <w:rPr>
                <w:rFonts w:ascii="Times New Roman" w:eastAsia="Times New Roman" w:hAnsi="Times New Roman" w:cs="Times New Roman"/>
                <w:sz w:val="24"/>
                <w:szCs w:val="24"/>
                <w:lang w:eastAsia="tr-TR"/>
              </w:rPr>
              <w:t>min</w:t>
            </w:r>
            <w:proofErr w:type="spellEnd"/>
            <w:r w:rsidRPr="00EE2FFD">
              <w:rPr>
                <w:rFonts w:ascii="Times New Roman" w:eastAsia="Times New Roman" w:hAnsi="Times New Roman" w:cs="Times New Roman"/>
                <w:sz w:val="24"/>
                <w:szCs w:val="24"/>
                <w:lang w:eastAsia="tr-TR"/>
              </w:rPr>
              <w:t xml:space="preserve">. 16cm çap ve </w:t>
            </w:r>
            <w:proofErr w:type="spellStart"/>
            <w:r w:rsidRPr="00EE2FFD">
              <w:rPr>
                <w:rFonts w:ascii="Times New Roman" w:eastAsia="Times New Roman" w:hAnsi="Times New Roman" w:cs="Times New Roman"/>
                <w:sz w:val="24"/>
                <w:szCs w:val="24"/>
                <w:lang w:eastAsia="tr-TR"/>
              </w:rPr>
              <w:t>min</w:t>
            </w:r>
            <w:proofErr w:type="spellEnd"/>
            <w:r w:rsidRPr="00EE2FFD">
              <w:rPr>
                <w:rFonts w:ascii="Times New Roman" w:eastAsia="Times New Roman" w:hAnsi="Times New Roman" w:cs="Times New Roman"/>
                <w:sz w:val="24"/>
                <w:szCs w:val="24"/>
                <w:lang w:eastAsia="tr-TR"/>
              </w:rPr>
              <w:t>. 50 cm uzunluğunda)</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14x14cm ayaklar arasına tüm bağlantı detayları ile birlikte teknik şartname şekil1.1.b ye uygun olarak hazırlanmış numunesi</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Teknik şartname şekil1.4.a 10 adet, teknik şartname Şekil1.4.b 3adet ve teknik şartname şekil1.4.</w:t>
            </w:r>
            <w:proofErr w:type="spellStart"/>
            <w:r w:rsidRPr="00EE2FFD">
              <w:rPr>
                <w:rFonts w:ascii="Times New Roman" w:eastAsia="Times New Roman" w:hAnsi="Times New Roman" w:cs="Times New Roman"/>
                <w:sz w:val="24"/>
                <w:szCs w:val="24"/>
                <w:lang w:eastAsia="tr-TR"/>
              </w:rPr>
              <w:t>c’ye</w:t>
            </w:r>
            <w:proofErr w:type="spellEnd"/>
            <w:r w:rsidRPr="00EE2FFD">
              <w:rPr>
                <w:rFonts w:ascii="Times New Roman" w:eastAsia="Times New Roman" w:hAnsi="Times New Roman" w:cs="Times New Roman"/>
                <w:sz w:val="24"/>
                <w:szCs w:val="24"/>
                <w:lang w:eastAsia="tr-TR"/>
              </w:rPr>
              <w:t xml:space="preserve"> uygun olarak üretilmiş çeşitli ebatlarda ve şekillerde </w:t>
            </w:r>
            <w:proofErr w:type="spellStart"/>
            <w:r w:rsidRPr="00EE2FFD">
              <w:rPr>
                <w:rFonts w:ascii="Times New Roman" w:eastAsia="Times New Roman" w:hAnsi="Times New Roman" w:cs="Times New Roman"/>
                <w:sz w:val="24"/>
                <w:szCs w:val="24"/>
                <w:lang w:eastAsia="tr-TR"/>
              </w:rPr>
              <w:t>min</w:t>
            </w:r>
            <w:proofErr w:type="spellEnd"/>
            <w:r w:rsidRPr="00EE2FFD">
              <w:rPr>
                <w:rFonts w:ascii="Times New Roman" w:eastAsia="Times New Roman" w:hAnsi="Times New Roman" w:cs="Times New Roman"/>
                <w:sz w:val="24"/>
                <w:szCs w:val="24"/>
                <w:lang w:eastAsia="tr-TR"/>
              </w:rPr>
              <w:t>. 13 adet tırmanma taş numunesi</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EE2FFD">
              <w:rPr>
                <w:rFonts w:ascii="Times New Roman" w:eastAsia="Times New Roman" w:hAnsi="Times New Roman" w:cs="Times New Roman"/>
                <w:sz w:val="24"/>
                <w:szCs w:val="24"/>
                <w:lang w:eastAsia="tr-TR"/>
              </w:rPr>
              <w:t>Zipline</w:t>
            </w:r>
            <w:proofErr w:type="spellEnd"/>
            <w:r w:rsidRPr="00EE2FFD">
              <w:rPr>
                <w:rFonts w:ascii="Times New Roman" w:eastAsia="Times New Roman" w:hAnsi="Times New Roman" w:cs="Times New Roman"/>
                <w:sz w:val="24"/>
                <w:szCs w:val="24"/>
                <w:lang w:eastAsia="tr-TR"/>
              </w:rPr>
              <w:t xml:space="preserve"> Çelik halat ve makara numunesi teknik şartname şekil 1.3.a-b şartnameye uygun koşum, kask ve emniyet ekipmanı (teknik şartname şekil1.6.6-a, teknik şartname şekil 1.6.7-a teknik şartname şekil 1.2.a-b-c) numunesi</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İdari bina duvar ve çatı kesiti numunesi teknik şartname şekil 1.5.a-b (</w:t>
            </w:r>
            <w:proofErr w:type="spellStart"/>
            <w:r w:rsidRPr="00EE2FFD">
              <w:rPr>
                <w:rFonts w:ascii="Times New Roman" w:eastAsia="Times New Roman" w:hAnsi="Times New Roman" w:cs="Times New Roman"/>
                <w:sz w:val="24"/>
                <w:szCs w:val="24"/>
                <w:lang w:eastAsia="tr-TR"/>
              </w:rPr>
              <w:t>min</w:t>
            </w:r>
            <w:proofErr w:type="spellEnd"/>
            <w:r w:rsidRPr="00EE2FFD">
              <w:rPr>
                <w:rFonts w:ascii="Times New Roman" w:eastAsia="Times New Roman" w:hAnsi="Times New Roman" w:cs="Times New Roman"/>
                <w:sz w:val="24"/>
                <w:szCs w:val="24"/>
                <w:lang w:eastAsia="tr-TR"/>
              </w:rPr>
              <w:t>. 50x50xm ebatlarında)</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Kuluçka salıncak numunesi teknik şartname şekil 2.b – Kuluçka salıncak bağlantı numunesi( teknik şartname şekil 2.d )</w:t>
            </w:r>
          </w:p>
          <w:p w:rsidR="00EE2FFD" w:rsidRPr="00EE2FFD" w:rsidRDefault="00EE2FFD" w:rsidP="00EE2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Teknik şartname şekil-B1’e uygun renkli halat ve bağlantılarını gösteren 100x100cm ebatlarında hazırlanmış numunesi</w:t>
            </w:r>
          </w:p>
        </w:tc>
      </w:tr>
    </w:tbl>
    <w:p w:rsidR="00EE2FFD" w:rsidRPr="00EE2FFD" w:rsidRDefault="00EE2FFD" w:rsidP="00EE2FFD">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t>4.4. Bu ihalede benzer iş olarak kabul edilecek işler:</w:t>
            </w:r>
          </w:p>
        </w:tc>
      </w:tr>
      <w:tr w:rsidR="00EE2FFD" w:rsidRPr="00EE2FFD" w:rsidTr="00EE2FFD">
        <w:trPr>
          <w:tblCellSpacing w:w="15" w:type="dxa"/>
        </w:trPr>
        <w:tc>
          <w:tcPr>
            <w:tcW w:w="0" w:type="auto"/>
            <w:vAlign w:val="center"/>
            <w:hideMark/>
          </w:tcPr>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b/>
                <w:bCs/>
                <w:sz w:val="24"/>
                <w:szCs w:val="24"/>
                <w:lang w:eastAsia="tr-TR"/>
              </w:rPr>
              <w:lastRenderedPageBreak/>
              <w:t>4.4.1.</w:t>
            </w:r>
          </w:p>
          <w:p w:rsidR="00EE2FFD" w:rsidRPr="00EE2FFD" w:rsidRDefault="00EE2FFD" w:rsidP="00EE2FFD">
            <w:pPr>
              <w:spacing w:before="100" w:beforeAutospacing="1" w:after="100" w:afterAutospacing="1"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Kamu kurumu ve kuruluşları ile özel sektörde gerçekleştirilen macera oyun grubu ve macera parkuru alımı işi benzer iş olarak kabul edilecektir.</w:t>
            </w:r>
          </w:p>
        </w:tc>
      </w:tr>
    </w:tbl>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5.</w:t>
      </w:r>
      <w:r w:rsidRPr="00EE2FFD">
        <w:rPr>
          <w:rFonts w:ascii="Times New Roman" w:eastAsia="Times New Roman" w:hAnsi="Times New Roman" w:cs="Times New Roman"/>
          <w:sz w:val="24"/>
          <w:szCs w:val="24"/>
          <w:lang w:eastAsia="tr-TR"/>
        </w:rPr>
        <w:t xml:space="preserve">Ekonomik açıdan en avantajlı teklif sadece fiyat esasına göre belirlenecektir.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6.</w:t>
      </w:r>
      <w:r w:rsidRPr="00EE2FFD">
        <w:rPr>
          <w:rFonts w:ascii="Times New Roman" w:eastAsia="Times New Roman" w:hAnsi="Times New Roman" w:cs="Times New Roman"/>
          <w:sz w:val="24"/>
          <w:szCs w:val="24"/>
          <w:lang w:eastAsia="tr-TR"/>
        </w:rPr>
        <w:t xml:space="preserve"> İhale yerli ve yabancı tüm isteklilere açıktır.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7.</w:t>
      </w:r>
      <w:r w:rsidRPr="00EE2FFD">
        <w:rPr>
          <w:rFonts w:ascii="Times New Roman" w:eastAsia="Times New Roman" w:hAnsi="Times New Roman" w:cs="Times New Roman"/>
          <w:sz w:val="24"/>
          <w:szCs w:val="24"/>
          <w:lang w:eastAsia="tr-TR"/>
        </w:rPr>
        <w:t xml:space="preserve"> İhale dokümanının görülmesi ve satın alınması: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7.1.</w:t>
      </w:r>
      <w:r w:rsidRPr="00EE2FFD">
        <w:rPr>
          <w:rFonts w:ascii="Times New Roman" w:eastAsia="Times New Roman" w:hAnsi="Times New Roman" w:cs="Times New Roman"/>
          <w:sz w:val="24"/>
          <w:szCs w:val="24"/>
          <w:lang w:eastAsia="tr-TR"/>
        </w:rPr>
        <w:t xml:space="preserve"> İhale dokümanı, idarenin adresinde görülebilir ve 500 TRY (Türk Lirası) karşılığı </w:t>
      </w:r>
      <w:proofErr w:type="spellStart"/>
      <w:r w:rsidRPr="00EE2FFD">
        <w:rPr>
          <w:rFonts w:ascii="Times New Roman" w:eastAsia="Times New Roman" w:hAnsi="Times New Roman" w:cs="Times New Roman"/>
          <w:sz w:val="24"/>
          <w:szCs w:val="24"/>
          <w:lang w:eastAsia="tr-TR"/>
        </w:rPr>
        <w:t>Sularbaşı</w:t>
      </w:r>
      <w:proofErr w:type="spellEnd"/>
      <w:r w:rsidRPr="00EE2FFD">
        <w:rPr>
          <w:rFonts w:ascii="Times New Roman" w:eastAsia="Times New Roman" w:hAnsi="Times New Roman" w:cs="Times New Roman"/>
          <w:sz w:val="24"/>
          <w:szCs w:val="24"/>
          <w:lang w:eastAsia="tr-TR"/>
        </w:rPr>
        <w:t xml:space="preserve"> Mah. Kızılay Sok. Sivas Belediyesi Ek Hizmet Binası Kat:4 No:6 58040 SİVAS </w:t>
      </w:r>
      <w:proofErr w:type="spellStart"/>
      <w:r w:rsidRPr="00EE2FFD">
        <w:rPr>
          <w:rFonts w:ascii="Times New Roman" w:eastAsia="Times New Roman" w:hAnsi="Times New Roman" w:cs="Times New Roman"/>
          <w:sz w:val="24"/>
          <w:szCs w:val="24"/>
          <w:lang w:eastAsia="tr-TR"/>
        </w:rPr>
        <w:t>Sivas</w:t>
      </w:r>
      <w:proofErr w:type="spellEnd"/>
      <w:r w:rsidRPr="00EE2FFD">
        <w:rPr>
          <w:rFonts w:ascii="Times New Roman" w:eastAsia="Times New Roman" w:hAnsi="Times New Roman" w:cs="Times New Roman"/>
          <w:sz w:val="24"/>
          <w:szCs w:val="24"/>
          <w:lang w:eastAsia="tr-TR"/>
        </w:rPr>
        <w:t xml:space="preserve"> Belediyesi Park ve Bahçeler Müdürlüğü İhale Toplantı Odası adresinden satın alınabilir.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7.2.</w:t>
      </w:r>
      <w:r w:rsidRPr="00EE2FFD">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8.</w:t>
      </w:r>
      <w:r w:rsidRPr="00EE2FFD">
        <w:rPr>
          <w:rFonts w:ascii="Times New Roman" w:eastAsia="Times New Roman" w:hAnsi="Times New Roman" w:cs="Times New Roman"/>
          <w:sz w:val="24"/>
          <w:szCs w:val="24"/>
          <w:lang w:eastAsia="tr-TR"/>
        </w:rPr>
        <w:t xml:space="preserve"> Teklifler, ihale tarih ve saatine kadar Mevlana Mah. Türkoğlu Sok. No: 3 50400 SİVAS </w:t>
      </w:r>
      <w:proofErr w:type="spellStart"/>
      <w:r w:rsidRPr="00EE2FFD">
        <w:rPr>
          <w:rFonts w:ascii="Times New Roman" w:eastAsia="Times New Roman" w:hAnsi="Times New Roman" w:cs="Times New Roman"/>
          <w:sz w:val="24"/>
          <w:szCs w:val="24"/>
          <w:lang w:eastAsia="tr-TR"/>
        </w:rPr>
        <w:t>Sivas</w:t>
      </w:r>
      <w:proofErr w:type="spellEnd"/>
      <w:r w:rsidRPr="00EE2FFD">
        <w:rPr>
          <w:rFonts w:ascii="Times New Roman" w:eastAsia="Times New Roman" w:hAnsi="Times New Roman" w:cs="Times New Roman"/>
          <w:sz w:val="24"/>
          <w:szCs w:val="24"/>
          <w:lang w:eastAsia="tr-TR"/>
        </w:rPr>
        <w:t xml:space="preserve"> Belediyesi Park ve Bahçeler Müdürlüğü Fidanlık Tesisi İhale Toplantı Odası adresine elden teslim edilebileceği gibi, aynı adrese iadeli taahhütlü posta vasıtasıyla da gönderilebilir.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9.</w:t>
      </w:r>
      <w:r w:rsidRPr="00EE2FFD">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E2FFD">
        <w:rPr>
          <w:rFonts w:ascii="Times New Roman" w:eastAsia="Times New Roman" w:hAnsi="Times New Roman" w:cs="Times New Roman"/>
          <w:sz w:val="24"/>
          <w:szCs w:val="24"/>
          <w:lang w:eastAsia="tr-TR"/>
        </w:rPr>
        <w:br/>
        <w:t xml:space="preserve">Bu ihalede, işin tamamı için teklif verilecektir.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10.</w:t>
      </w:r>
      <w:r w:rsidRPr="00EE2FF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11.</w:t>
      </w:r>
      <w:r w:rsidRPr="00EE2FFD">
        <w:rPr>
          <w:rFonts w:ascii="Times New Roman" w:eastAsia="Times New Roman" w:hAnsi="Times New Roman" w:cs="Times New Roman"/>
          <w:sz w:val="24"/>
          <w:szCs w:val="24"/>
          <w:lang w:eastAsia="tr-TR"/>
        </w:rPr>
        <w:t xml:space="preserve"> Verilen tekliflerin geçerlilik süresi, ihale tarihinden itibaren 60 (altmış) takvim günüdür.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12.</w:t>
      </w:r>
      <w:r w:rsidRPr="00EE2FFD">
        <w:rPr>
          <w:rFonts w:ascii="Times New Roman" w:eastAsia="Times New Roman" w:hAnsi="Times New Roman" w:cs="Times New Roman"/>
          <w:sz w:val="24"/>
          <w:szCs w:val="24"/>
          <w:lang w:eastAsia="tr-TR"/>
        </w:rPr>
        <w:t xml:space="preserve"> Konsorsiyum olarak ihaleye teklif verilemez. </w:t>
      </w:r>
      <w:r w:rsidRPr="00EE2FFD">
        <w:rPr>
          <w:rFonts w:ascii="Times New Roman" w:eastAsia="Times New Roman" w:hAnsi="Times New Roman" w:cs="Times New Roman"/>
          <w:sz w:val="24"/>
          <w:szCs w:val="24"/>
          <w:lang w:eastAsia="tr-TR"/>
        </w:rPr>
        <w:br/>
      </w:r>
      <w:r w:rsidRPr="00EE2FFD">
        <w:rPr>
          <w:rFonts w:ascii="Times New Roman" w:eastAsia="Times New Roman" w:hAnsi="Times New Roman" w:cs="Times New Roman"/>
          <w:b/>
          <w:bCs/>
          <w:sz w:val="24"/>
          <w:szCs w:val="24"/>
          <w:lang w:eastAsia="tr-TR"/>
        </w:rPr>
        <w:t>13. Diğer hususlar:</w:t>
      </w:r>
    </w:p>
    <w:p w:rsidR="00EE2FFD" w:rsidRPr="00EE2FFD" w:rsidRDefault="00EE2FFD" w:rsidP="00EE2FFD">
      <w:pPr>
        <w:spacing w:after="0" w:line="240" w:lineRule="auto"/>
        <w:rPr>
          <w:rFonts w:ascii="Times New Roman" w:eastAsia="Times New Roman" w:hAnsi="Times New Roman" w:cs="Times New Roman"/>
          <w:sz w:val="24"/>
          <w:szCs w:val="24"/>
          <w:lang w:eastAsia="tr-TR"/>
        </w:rPr>
      </w:pPr>
      <w:r w:rsidRPr="00EE2FFD">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006CF8" w:rsidRDefault="00EE2FFD" w:rsidP="00EE2FFD">
      <w:r w:rsidRPr="00EE2FFD">
        <w:rPr>
          <w:rFonts w:ascii="Times New Roman" w:eastAsia="Times New Roman" w:hAnsi="Times New Roman" w:cs="Times New Roman"/>
          <w:sz w:val="24"/>
          <w:szCs w:val="24"/>
          <w:lang w:eastAsia="tr-TR"/>
        </w:rPr>
        <w:br/>
      </w:r>
    </w:p>
    <w:sectPr w:rsidR="00006CF8" w:rsidSect="00006C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63C6C"/>
    <w:multiLevelType w:val="multilevel"/>
    <w:tmpl w:val="262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2FFD"/>
    <w:rsid w:val="00006CF8"/>
    <w:rsid w:val="00EE2F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EE2FFD"/>
  </w:style>
  <w:style w:type="character" w:customStyle="1" w:styleId="idarebilgi">
    <w:name w:val="idarebilgi"/>
    <w:basedOn w:val="VarsaylanParagrafYazTipi"/>
    <w:rsid w:val="00EE2FFD"/>
  </w:style>
  <w:style w:type="character" w:customStyle="1" w:styleId="ilanbaslik">
    <w:name w:val="ilanbaslik"/>
    <w:basedOn w:val="VarsaylanParagrafYazTipi"/>
    <w:rsid w:val="00EE2FFD"/>
  </w:style>
  <w:style w:type="paragraph" w:styleId="NormalWeb">
    <w:name w:val="Normal (Web)"/>
    <w:basedOn w:val="Normal"/>
    <w:uiPriority w:val="99"/>
    <w:unhideWhenUsed/>
    <w:rsid w:val="00EE2FF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13378384">
      <w:bodyDiv w:val="1"/>
      <w:marLeft w:val="0"/>
      <w:marRight w:val="0"/>
      <w:marTop w:val="0"/>
      <w:marBottom w:val="0"/>
      <w:divBdr>
        <w:top w:val="none" w:sz="0" w:space="0" w:color="auto"/>
        <w:left w:val="none" w:sz="0" w:space="0" w:color="auto"/>
        <w:bottom w:val="none" w:sz="0" w:space="0" w:color="auto"/>
        <w:right w:val="none" w:sz="0" w:space="0" w:color="auto"/>
      </w:divBdr>
      <w:divsChild>
        <w:div w:id="2107647870">
          <w:marLeft w:val="0"/>
          <w:marRight w:val="0"/>
          <w:marTop w:val="0"/>
          <w:marBottom w:val="0"/>
          <w:divBdr>
            <w:top w:val="none" w:sz="0" w:space="0" w:color="auto"/>
            <w:left w:val="none" w:sz="0" w:space="0" w:color="auto"/>
            <w:bottom w:val="none" w:sz="0" w:space="0" w:color="auto"/>
            <w:right w:val="none" w:sz="0" w:space="0" w:color="auto"/>
          </w:divBdr>
        </w:div>
        <w:div w:id="713432430">
          <w:marLeft w:val="0"/>
          <w:marRight w:val="0"/>
          <w:marTop w:val="0"/>
          <w:marBottom w:val="0"/>
          <w:divBdr>
            <w:top w:val="none" w:sz="0" w:space="0" w:color="auto"/>
            <w:left w:val="none" w:sz="0" w:space="0" w:color="auto"/>
            <w:bottom w:val="none" w:sz="0" w:space="0" w:color="auto"/>
            <w:right w:val="none" w:sz="0" w:space="0" w:color="auto"/>
          </w:divBdr>
        </w:div>
        <w:div w:id="796803570">
          <w:marLeft w:val="0"/>
          <w:marRight w:val="0"/>
          <w:marTop w:val="0"/>
          <w:marBottom w:val="0"/>
          <w:divBdr>
            <w:top w:val="none" w:sz="0" w:space="0" w:color="auto"/>
            <w:left w:val="none" w:sz="0" w:space="0" w:color="auto"/>
            <w:bottom w:val="none" w:sz="0" w:space="0" w:color="auto"/>
            <w:right w:val="none" w:sz="0" w:space="0" w:color="auto"/>
          </w:divBdr>
        </w:div>
        <w:div w:id="2053840548">
          <w:marLeft w:val="0"/>
          <w:marRight w:val="0"/>
          <w:marTop w:val="0"/>
          <w:marBottom w:val="0"/>
          <w:divBdr>
            <w:top w:val="none" w:sz="0" w:space="0" w:color="auto"/>
            <w:left w:val="none" w:sz="0" w:space="0" w:color="auto"/>
            <w:bottom w:val="none" w:sz="0" w:space="0" w:color="auto"/>
            <w:right w:val="none" w:sz="0" w:space="0" w:color="auto"/>
          </w:divBdr>
        </w:div>
        <w:div w:id="36224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syildiz</dc:creator>
  <cp:lastModifiedBy>syildiz</cp:lastModifiedBy>
  <cp:revision>1</cp:revision>
  <dcterms:created xsi:type="dcterms:W3CDTF">2017-03-16T07:20:00Z</dcterms:created>
  <dcterms:modified xsi:type="dcterms:W3CDTF">2017-03-16T07:20:00Z</dcterms:modified>
</cp:coreProperties>
</file>